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tblGrid>
      <w:tr w:rsidR="00A471C7" w14:paraId="296EB1A4" w14:textId="77777777" w:rsidTr="002129D8">
        <w:tc>
          <w:tcPr>
            <w:tcW w:w="8080" w:type="dxa"/>
            <w:tcBorders>
              <w:right w:val="single" w:sz="4" w:space="0" w:color="auto"/>
            </w:tcBorders>
          </w:tcPr>
          <w:p w14:paraId="66EEFBA9" w14:textId="7774C94C" w:rsidR="00A471C7" w:rsidRDefault="00A471C7">
            <w:r>
              <w:t xml:space="preserve">Number of questions to be asked by </w:t>
            </w:r>
            <w:r w:rsidR="00DF6AFA">
              <w:t>c</w:t>
            </w:r>
            <w:r>
              <w:t>ouncillors at the meeting</w:t>
            </w:r>
            <w:r w:rsidR="007B1A49">
              <w:t>:</w:t>
            </w:r>
          </w:p>
        </w:tc>
        <w:tc>
          <w:tcPr>
            <w:tcW w:w="1418" w:type="dxa"/>
            <w:tcBorders>
              <w:top w:val="single" w:sz="4" w:space="0" w:color="auto"/>
              <w:left w:val="single" w:sz="4" w:space="0" w:color="auto"/>
              <w:bottom w:val="single" w:sz="4" w:space="0" w:color="auto"/>
              <w:right w:val="single" w:sz="4" w:space="0" w:color="auto"/>
            </w:tcBorders>
          </w:tcPr>
          <w:p w14:paraId="793961ED" w14:textId="33B5FDC3" w:rsidR="00A471C7" w:rsidRPr="00A471C7" w:rsidRDefault="001B4615" w:rsidP="002445F1">
            <w:pPr>
              <w:jc w:val="center"/>
              <w:rPr>
                <w:b/>
                <w:bCs/>
              </w:rPr>
            </w:pPr>
            <w:r>
              <w:rPr>
                <w:b/>
                <w:bCs/>
              </w:rPr>
              <w:t>1</w:t>
            </w:r>
          </w:p>
        </w:tc>
      </w:tr>
      <w:tr w:rsidR="00A471C7" w14:paraId="46118382" w14:textId="77777777" w:rsidTr="002129D8">
        <w:tc>
          <w:tcPr>
            <w:tcW w:w="8080" w:type="dxa"/>
            <w:tcBorders>
              <w:right w:val="single" w:sz="4" w:space="0" w:color="auto"/>
            </w:tcBorders>
          </w:tcPr>
          <w:p w14:paraId="16A1B3D4" w14:textId="39C834BA" w:rsidR="00A471C7" w:rsidRDefault="00A471C7">
            <w:r>
              <w:t xml:space="preserve">Number of written questions </w:t>
            </w:r>
            <w:r w:rsidR="001C470D">
              <w:t>received from</w:t>
            </w:r>
            <w:r>
              <w:t xml:space="preserve"> </w:t>
            </w:r>
            <w:r w:rsidR="00DF6AFA">
              <w:t>c</w:t>
            </w:r>
            <w:r>
              <w:t>ouncillors</w:t>
            </w:r>
            <w:r w:rsidR="007B1A49">
              <w:t>:</w:t>
            </w:r>
          </w:p>
        </w:tc>
        <w:tc>
          <w:tcPr>
            <w:tcW w:w="1418" w:type="dxa"/>
            <w:tcBorders>
              <w:top w:val="single" w:sz="4" w:space="0" w:color="auto"/>
              <w:left w:val="single" w:sz="4" w:space="0" w:color="auto"/>
              <w:bottom w:val="single" w:sz="4" w:space="0" w:color="auto"/>
              <w:right w:val="single" w:sz="4" w:space="0" w:color="auto"/>
            </w:tcBorders>
          </w:tcPr>
          <w:p w14:paraId="547C77EC" w14:textId="70779780" w:rsidR="00A471C7" w:rsidRPr="00A471C7" w:rsidRDefault="001B4615" w:rsidP="002445F1">
            <w:pPr>
              <w:jc w:val="center"/>
              <w:rPr>
                <w:b/>
                <w:bCs/>
              </w:rPr>
            </w:pPr>
            <w:r>
              <w:rPr>
                <w:b/>
                <w:bCs/>
              </w:rPr>
              <w:t>1</w:t>
            </w:r>
          </w:p>
        </w:tc>
      </w:tr>
      <w:tr w:rsidR="00A471C7" w14:paraId="128F1E4D" w14:textId="77777777" w:rsidTr="002129D8">
        <w:tc>
          <w:tcPr>
            <w:tcW w:w="8080" w:type="dxa"/>
            <w:tcBorders>
              <w:right w:val="single" w:sz="4" w:space="0" w:color="auto"/>
            </w:tcBorders>
          </w:tcPr>
          <w:p w14:paraId="28EEE5D9" w14:textId="0A4FAF17" w:rsidR="00A471C7" w:rsidRDefault="00A471C7">
            <w:r>
              <w:t xml:space="preserve">Number of written questions </w:t>
            </w:r>
            <w:r w:rsidR="001C470D">
              <w:t>received from</w:t>
            </w:r>
            <w:r>
              <w:t xml:space="preserve"> members of the public</w:t>
            </w:r>
            <w:r w:rsidR="007B1A49">
              <w:t>:</w:t>
            </w:r>
          </w:p>
        </w:tc>
        <w:tc>
          <w:tcPr>
            <w:tcW w:w="1418" w:type="dxa"/>
            <w:tcBorders>
              <w:top w:val="single" w:sz="4" w:space="0" w:color="auto"/>
              <w:left w:val="single" w:sz="4" w:space="0" w:color="auto"/>
              <w:bottom w:val="single" w:sz="4" w:space="0" w:color="auto"/>
              <w:right w:val="single" w:sz="4" w:space="0" w:color="auto"/>
            </w:tcBorders>
          </w:tcPr>
          <w:p w14:paraId="6FF48494" w14:textId="0E30083B" w:rsidR="00A471C7" w:rsidRPr="00A471C7" w:rsidRDefault="002445F1" w:rsidP="002445F1">
            <w:pPr>
              <w:jc w:val="center"/>
              <w:rPr>
                <w:b/>
                <w:bCs/>
              </w:rPr>
            </w:pPr>
            <w:r>
              <w:rPr>
                <w:b/>
                <w:bCs/>
              </w:rPr>
              <w:t>0</w:t>
            </w:r>
          </w:p>
        </w:tc>
      </w:tr>
      <w:tr w:rsidR="00A471C7" w14:paraId="38D2EA55" w14:textId="77777777" w:rsidTr="002129D8">
        <w:tc>
          <w:tcPr>
            <w:tcW w:w="8080" w:type="dxa"/>
          </w:tcPr>
          <w:p w14:paraId="578B37C1" w14:textId="77777777" w:rsidR="00A471C7" w:rsidRDefault="00A471C7"/>
        </w:tc>
        <w:tc>
          <w:tcPr>
            <w:tcW w:w="1418" w:type="dxa"/>
            <w:tcBorders>
              <w:top w:val="single" w:sz="4" w:space="0" w:color="auto"/>
              <w:bottom w:val="single" w:sz="4" w:space="0" w:color="auto"/>
            </w:tcBorders>
          </w:tcPr>
          <w:p w14:paraId="12E6BC4F" w14:textId="77777777" w:rsidR="00A471C7" w:rsidRPr="00A471C7" w:rsidRDefault="00A471C7" w:rsidP="002445F1">
            <w:pPr>
              <w:jc w:val="center"/>
              <w:rPr>
                <w:b/>
                <w:bCs/>
              </w:rPr>
            </w:pPr>
          </w:p>
        </w:tc>
      </w:tr>
      <w:tr w:rsidR="00A471C7" w14:paraId="0DB3C56D" w14:textId="77777777" w:rsidTr="002129D8">
        <w:tc>
          <w:tcPr>
            <w:tcW w:w="8080" w:type="dxa"/>
            <w:tcBorders>
              <w:right w:val="single" w:sz="4" w:space="0" w:color="auto"/>
            </w:tcBorders>
          </w:tcPr>
          <w:p w14:paraId="57AF2B6D" w14:textId="6F4205BA" w:rsidR="00A471C7" w:rsidRDefault="00A471C7">
            <w:r>
              <w:t>Total Number of Questions received for this meeting:</w:t>
            </w:r>
          </w:p>
        </w:tc>
        <w:tc>
          <w:tcPr>
            <w:tcW w:w="1418" w:type="dxa"/>
            <w:tcBorders>
              <w:top w:val="single" w:sz="4" w:space="0" w:color="auto"/>
              <w:left w:val="single" w:sz="4" w:space="0" w:color="auto"/>
              <w:bottom w:val="single" w:sz="4" w:space="0" w:color="auto"/>
              <w:right w:val="single" w:sz="4" w:space="0" w:color="auto"/>
            </w:tcBorders>
          </w:tcPr>
          <w:p w14:paraId="7621E74F" w14:textId="63B86C77" w:rsidR="00A471C7" w:rsidRPr="00A471C7" w:rsidRDefault="002445F1" w:rsidP="002445F1">
            <w:pPr>
              <w:jc w:val="center"/>
              <w:rPr>
                <w:b/>
                <w:bCs/>
              </w:rPr>
            </w:pPr>
            <w:r>
              <w:rPr>
                <w:b/>
                <w:bCs/>
              </w:rPr>
              <w:t>2</w:t>
            </w:r>
          </w:p>
        </w:tc>
      </w:tr>
    </w:tbl>
    <w:p w14:paraId="7FA69BC1" w14:textId="0A57D145" w:rsidR="00A471C7" w:rsidRDefault="00A471C7"/>
    <w:p w14:paraId="6603F5D1" w14:textId="30F04493" w:rsidR="001B4615" w:rsidRPr="001B4615" w:rsidRDefault="001B4615" w:rsidP="001B4615">
      <w:pPr>
        <w:ind w:left="-426"/>
        <w:rPr>
          <w:b/>
          <w:bCs/>
        </w:rPr>
      </w:pPr>
      <w:r w:rsidRPr="001B4615">
        <w:rPr>
          <w:b/>
          <w:bCs/>
        </w:rPr>
        <w:t>Questions to be asked at the meeting</w:t>
      </w:r>
    </w:p>
    <w:p w14:paraId="0C838BE1" w14:textId="77777777" w:rsidR="001B4615" w:rsidRDefault="001B4615"/>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2129D8" w:rsidRPr="00E1460F" w14:paraId="03619F06" w14:textId="77777777" w:rsidTr="002129D8">
        <w:tc>
          <w:tcPr>
            <w:tcW w:w="710" w:type="dxa"/>
          </w:tcPr>
          <w:p w14:paraId="4980CD51" w14:textId="77777777" w:rsidR="002129D8" w:rsidRPr="00E1460F" w:rsidRDefault="002129D8">
            <w:pPr>
              <w:rPr>
                <w:rFonts w:cs="Arial"/>
                <w:b/>
                <w:szCs w:val="24"/>
              </w:rPr>
            </w:pPr>
            <w:bookmarkStart w:id="0" w:name="_Hlk89170227"/>
            <w:r w:rsidRPr="00E1460F">
              <w:rPr>
                <w:rFonts w:cs="Arial"/>
                <w:b/>
                <w:szCs w:val="24"/>
              </w:rPr>
              <w:t>No.</w:t>
            </w:r>
          </w:p>
        </w:tc>
        <w:tc>
          <w:tcPr>
            <w:tcW w:w="2268" w:type="dxa"/>
          </w:tcPr>
          <w:p w14:paraId="6D516BFF" w14:textId="77777777" w:rsidR="002129D8" w:rsidRPr="00E1460F" w:rsidRDefault="002129D8">
            <w:pPr>
              <w:jc w:val="center"/>
              <w:rPr>
                <w:rFonts w:cs="Arial"/>
                <w:b/>
                <w:szCs w:val="24"/>
              </w:rPr>
            </w:pPr>
            <w:r w:rsidRPr="00E1460F">
              <w:rPr>
                <w:rFonts w:cs="Arial"/>
                <w:b/>
                <w:szCs w:val="24"/>
              </w:rPr>
              <w:t>To be asked by:</w:t>
            </w:r>
          </w:p>
        </w:tc>
        <w:tc>
          <w:tcPr>
            <w:tcW w:w="2126" w:type="dxa"/>
          </w:tcPr>
          <w:p w14:paraId="043531E4" w14:textId="77777777" w:rsidR="002129D8" w:rsidRDefault="002129D8" w:rsidP="00BD5FB7">
            <w:pPr>
              <w:jc w:val="center"/>
              <w:rPr>
                <w:rFonts w:cs="Arial"/>
                <w:b/>
                <w:szCs w:val="24"/>
              </w:rPr>
            </w:pPr>
            <w:r>
              <w:rPr>
                <w:rFonts w:cs="Arial"/>
                <w:b/>
                <w:szCs w:val="24"/>
              </w:rPr>
              <w:t>Agenda</w:t>
            </w:r>
          </w:p>
          <w:p w14:paraId="6A653D1A" w14:textId="7ABF7B94" w:rsidR="002129D8" w:rsidRPr="00E1460F" w:rsidRDefault="002129D8" w:rsidP="00BD5FB7">
            <w:pPr>
              <w:jc w:val="center"/>
              <w:rPr>
                <w:rFonts w:cs="Arial"/>
                <w:b/>
                <w:szCs w:val="24"/>
              </w:rPr>
            </w:pPr>
            <w:r>
              <w:rPr>
                <w:rFonts w:cs="Arial"/>
                <w:b/>
                <w:szCs w:val="24"/>
              </w:rPr>
              <w:t>Item:</w:t>
            </w:r>
          </w:p>
        </w:tc>
        <w:tc>
          <w:tcPr>
            <w:tcW w:w="7088" w:type="dxa"/>
          </w:tcPr>
          <w:p w14:paraId="67A91217" w14:textId="460FE231" w:rsidR="002129D8" w:rsidRPr="00E1460F" w:rsidRDefault="002129D8" w:rsidP="00BD5FB7">
            <w:pPr>
              <w:jc w:val="center"/>
              <w:rPr>
                <w:rFonts w:cs="Arial"/>
                <w:b/>
                <w:szCs w:val="24"/>
              </w:rPr>
            </w:pPr>
            <w:r w:rsidRPr="00E1460F">
              <w:rPr>
                <w:rFonts w:cs="Arial"/>
                <w:b/>
                <w:szCs w:val="24"/>
              </w:rPr>
              <w:t xml:space="preserve">Question: </w:t>
            </w:r>
          </w:p>
        </w:tc>
        <w:tc>
          <w:tcPr>
            <w:tcW w:w="2551" w:type="dxa"/>
          </w:tcPr>
          <w:p w14:paraId="5C27F151" w14:textId="77777777" w:rsidR="002129D8" w:rsidRPr="00E1460F" w:rsidRDefault="002129D8" w:rsidP="00F8590E">
            <w:pPr>
              <w:jc w:val="center"/>
              <w:rPr>
                <w:rFonts w:cs="Arial"/>
                <w:b/>
                <w:szCs w:val="24"/>
              </w:rPr>
            </w:pPr>
            <w:r>
              <w:rPr>
                <w:rFonts w:cs="Arial"/>
                <w:b/>
                <w:szCs w:val="24"/>
              </w:rPr>
              <w:t>For answer by (Cabinet M</w:t>
            </w:r>
            <w:r w:rsidRPr="00E1460F">
              <w:rPr>
                <w:rFonts w:cs="Arial"/>
                <w:b/>
                <w:szCs w:val="24"/>
              </w:rPr>
              <w:t xml:space="preserve">ember): </w:t>
            </w:r>
          </w:p>
        </w:tc>
      </w:tr>
      <w:bookmarkEnd w:id="0"/>
      <w:tr w:rsidR="002129D8" w:rsidRPr="00561721" w14:paraId="17EC3652" w14:textId="77777777" w:rsidTr="002129D8">
        <w:tc>
          <w:tcPr>
            <w:tcW w:w="710" w:type="dxa"/>
          </w:tcPr>
          <w:p w14:paraId="0E0860F1" w14:textId="77777777" w:rsidR="002129D8" w:rsidRDefault="002129D8" w:rsidP="002C23B3">
            <w:pPr>
              <w:rPr>
                <w:rFonts w:cs="Arial"/>
                <w:szCs w:val="24"/>
              </w:rPr>
            </w:pPr>
          </w:p>
          <w:p w14:paraId="224AFD69" w14:textId="257C1E75" w:rsidR="002129D8" w:rsidRPr="00561721" w:rsidRDefault="002129D8" w:rsidP="002C23B3">
            <w:pPr>
              <w:rPr>
                <w:rFonts w:cs="Arial"/>
                <w:szCs w:val="24"/>
              </w:rPr>
            </w:pPr>
            <w:r>
              <w:rPr>
                <w:rFonts w:cs="Arial"/>
                <w:szCs w:val="24"/>
              </w:rPr>
              <w:t>1.</w:t>
            </w:r>
          </w:p>
        </w:tc>
        <w:tc>
          <w:tcPr>
            <w:tcW w:w="2268" w:type="dxa"/>
          </w:tcPr>
          <w:p w14:paraId="427A1FC4" w14:textId="77777777" w:rsidR="002129D8" w:rsidRDefault="002129D8" w:rsidP="00631A74">
            <w:pPr>
              <w:rPr>
                <w:rFonts w:cs="Arial"/>
                <w:szCs w:val="24"/>
              </w:rPr>
            </w:pPr>
          </w:p>
          <w:p w14:paraId="64FD392B" w14:textId="240388F8" w:rsidR="002129D8" w:rsidRDefault="001B4615" w:rsidP="00631A74">
            <w:pPr>
              <w:rPr>
                <w:rFonts w:cs="Arial"/>
                <w:szCs w:val="24"/>
              </w:rPr>
            </w:pPr>
            <w:r>
              <w:rPr>
                <w:rFonts w:cs="Arial"/>
                <w:szCs w:val="24"/>
              </w:rPr>
              <w:t>Erica Lewis</w:t>
            </w:r>
          </w:p>
          <w:p w14:paraId="020962AA" w14:textId="3D1AD146" w:rsidR="002129D8" w:rsidRDefault="002129D8" w:rsidP="00631A74">
            <w:pPr>
              <w:rPr>
                <w:rFonts w:cs="Arial"/>
                <w:szCs w:val="24"/>
              </w:rPr>
            </w:pPr>
          </w:p>
          <w:p w14:paraId="48DB4924" w14:textId="77777777" w:rsidR="002129D8" w:rsidRDefault="002129D8" w:rsidP="00631A74">
            <w:pPr>
              <w:rPr>
                <w:rFonts w:cs="Arial"/>
                <w:szCs w:val="24"/>
              </w:rPr>
            </w:pPr>
          </w:p>
          <w:p w14:paraId="17DB0A7C" w14:textId="77777777" w:rsidR="002129D8" w:rsidRDefault="002129D8" w:rsidP="00631A74">
            <w:pPr>
              <w:rPr>
                <w:rFonts w:cs="Arial"/>
                <w:szCs w:val="24"/>
              </w:rPr>
            </w:pPr>
          </w:p>
          <w:p w14:paraId="3E3A0848" w14:textId="61871FC7" w:rsidR="002129D8" w:rsidRPr="00561721" w:rsidRDefault="002129D8" w:rsidP="00631A74">
            <w:pPr>
              <w:rPr>
                <w:rFonts w:cs="Arial"/>
                <w:szCs w:val="24"/>
              </w:rPr>
            </w:pPr>
          </w:p>
        </w:tc>
        <w:tc>
          <w:tcPr>
            <w:tcW w:w="2126" w:type="dxa"/>
          </w:tcPr>
          <w:p w14:paraId="551D7BE7" w14:textId="77777777" w:rsidR="002445F1" w:rsidRDefault="002445F1" w:rsidP="00D00B38">
            <w:pPr>
              <w:rPr>
                <w:rFonts w:cs="Arial"/>
                <w:szCs w:val="24"/>
              </w:rPr>
            </w:pPr>
          </w:p>
          <w:p w14:paraId="3A34C5DA" w14:textId="068FC8F8" w:rsidR="002129D8" w:rsidRDefault="002445F1" w:rsidP="00D00B38">
            <w:pPr>
              <w:rPr>
                <w:rFonts w:cs="Arial"/>
                <w:szCs w:val="24"/>
              </w:rPr>
            </w:pPr>
            <w:r w:rsidRPr="002445F1">
              <w:rPr>
                <w:rFonts w:cs="Arial"/>
                <w:szCs w:val="24"/>
              </w:rPr>
              <w:t>Item 5 - Adult Social Care Winter Plan 2021/22</w:t>
            </w:r>
          </w:p>
        </w:tc>
        <w:tc>
          <w:tcPr>
            <w:tcW w:w="7088" w:type="dxa"/>
          </w:tcPr>
          <w:p w14:paraId="6611DA9C" w14:textId="77777777" w:rsidR="002445F1" w:rsidRDefault="002445F1" w:rsidP="00DF6AFA">
            <w:pPr>
              <w:pStyle w:val="xmsonormal"/>
              <w:jc w:val="both"/>
              <w:rPr>
                <w:rFonts w:ascii="Arial" w:eastAsia="Times New Roman" w:hAnsi="Arial" w:cs="Arial"/>
                <w:sz w:val="24"/>
                <w:szCs w:val="24"/>
              </w:rPr>
            </w:pPr>
          </w:p>
          <w:p w14:paraId="2C705F42" w14:textId="67273464" w:rsidR="002129D8" w:rsidRPr="009954A1" w:rsidRDefault="002445F1" w:rsidP="00DF6AFA">
            <w:pPr>
              <w:pStyle w:val="xmsonormal"/>
              <w:jc w:val="both"/>
            </w:pPr>
            <w:r w:rsidRPr="002445F1">
              <w:rPr>
                <w:rFonts w:ascii="Arial" w:eastAsia="Times New Roman" w:hAnsi="Arial" w:cs="Arial"/>
                <w:sz w:val="24"/>
                <w:szCs w:val="24"/>
              </w:rPr>
              <w:t>What assurance mechanisms are in place to ensure that care funded by Lancashire County Council is delivered in all settings?</w:t>
            </w:r>
          </w:p>
        </w:tc>
        <w:tc>
          <w:tcPr>
            <w:tcW w:w="2551" w:type="dxa"/>
          </w:tcPr>
          <w:p w14:paraId="5A59E3FB" w14:textId="77777777" w:rsidR="002129D8" w:rsidRDefault="002129D8" w:rsidP="00946AD4">
            <w:pPr>
              <w:rPr>
                <w:rFonts w:cs="Arial"/>
                <w:szCs w:val="24"/>
              </w:rPr>
            </w:pPr>
          </w:p>
          <w:p w14:paraId="402649DB" w14:textId="3896A6F5" w:rsidR="002129D8" w:rsidRPr="009954A1" w:rsidRDefault="002445F1" w:rsidP="00946AD4">
            <w:pPr>
              <w:rPr>
                <w:rFonts w:cs="Arial"/>
                <w:szCs w:val="24"/>
              </w:rPr>
            </w:pPr>
            <w:r>
              <w:rPr>
                <w:rFonts w:cs="Arial"/>
                <w:szCs w:val="24"/>
              </w:rPr>
              <w:t>County Councillor Graham Gooch</w:t>
            </w:r>
          </w:p>
        </w:tc>
      </w:tr>
    </w:tbl>
    <w:p w14:paraId="77E51991" w14:textId="77777777" w:rsidR="001B4615" w:rsidRDefault="001B4615" w:rsidP="006B3CCC">
      <w:pPr>
        <w:rPr>
          <w:rFonts w:cs="Arial"/>
          <w:szCs w:val="24"/>
        </w:rPr>
      </w:pPr>
    </w:p>
    <w:p w14:paraId="11A5C0EE" w14:textId="4C63D562" w:rsidR="001B4615" w:rsidRPr="001B4615" w:rsidRDefault="001B4615" w:rsidP="001B4615">
      <w:pPr>
        <w:ind w:left="-426"/>
        <w:rPr>
          <w:rFonts w:cs="Arial"/>
          <w:b/>
          <w:bCs/>
          <w:szCs w:val="24"/>
        </w:rPr>
      </w:pPr>
      <w:r w:rsidRPr="001B4615">
        <w:rPr>
          <w:rFonts w:cs="Arial"/>
          <w:b/>
          <w:bCs/>
          <w:szCs w:val="24"/>
        </w:rPr>
        <w:t>Written Questions to receive a written response</w:t>
      </w:r>
    </w:p>
    <w:p w14:paraId="2CFDF156" w14:textId="77777777" w:rsidR="001B4615" w:rsidRDefault="001B4615" w:rsidP="006B3CCC">
      <w:pPr>
        <w:rPr>
          <w:rFonts w:cs="Arial"/>
          <w:szCs w:val="24"/>
        </w:rPr>
      </w:pPr>
    </w:p>
    <w:tbl>
      <w:tblPr>
        <w:tblStyle w:val="TableGrid"/>
        <w:tblW w:w="14743" w:type="dxa"/>
        <w:tblInd w:w="-431" w:type="dxa"/>
        <w:tblLook w:val="04A0" w:firstRow="1" w:lastRow="0" w:firstColumn="1" w:lastColumn="0" w:noHBand="0" w:noVBand="1"/>
      </w:tblPr>
      <w:tblGrid>
        <w:gridCol w:w="710"/>
        <w:gridCol w:w="2268"/>
        <w:gridCol w:w="2126"/>
        <w:gridCol w:w="7088"/>
        <w:gridCol w:w="2551"/>
      </w:tblGrid>
      <w:tr w:rsidR="001B4615" w14:paraId="7FD8062E" w14:textId="77777777" w:rsidTr="001B4615">
        <w:tc>
          <w:tcPr>
            <w:tcW w:w="710" w:type="dxa"/>
          </w:tcPr>
          <w:p w14:paraId="168D9E6C" w14:textId="5C69B37F" w:rsidR="001B4615" w:rsidRDefault="001B4615" w:rsidP="001B4615">
            <w:pPr>
              <w:jc w:val="center"/>
              <w:rPr>
                <w:rFonts w:cs="Arial"/>
                <w:szCs w:val="24"/>
              </w:rPr>
            </w:pPr>
            <w:r w:rsidRPr="00E1460F">
              <w:rPr>
                <w:rFonts w:cs="Arial"/>
                <w:b/>
                <w:szCs w:val="24"/>
              </w:rPr>
              <w:t>No.</w:t>
            </w:r>
          </w:p>
        </w:tc>
        <w:tc>
          <w:tcPr>
            <w:tcW w:w="2268" w:type="dxa"/>
          </w:tcPr>
          <w:p w14:paraId="52035034" w14:textId="5B887415" w:rsidR="001B4615" w:rsidRDefault="001B4615" w:rsidP="001B4615">
            <w:pPr>
              <w:jc w:val="center"/>
              <w:rPr>
                <w:rFonts w:cs="Arial"/>
                <w:szCs w:val="24"/>
              </w:rPr>
            </w:pPr>
            <w:r>
              <w:rPr>
                <w:rFonts w:cs="Arial"/>
                <w:b/>
                <w:szCs w:val="24"/>
              </w:rPr>
              <w:t>A</w:t>
            </w:r>
            <w:r w:rsidRPr="00E1460F">
              <w:rPr>
                <w:rFonts w:cs="Arial"/>
                <w:b/>
                <w:szCs w:val="24"/>
              </w:rPr>
              <w:t>sked by:</w:t>
            </w:r>
          </w:p>
        </w:tc>
        <w:tc>
          <w:tcPr>
            <w:tcW w:w="2126" w:type="dxa"/>
          </w:tcPr>
          <w:p w14:paraId="5814DC30" w14:textId="77777777" w:rsidR="001B4615" w:rsidRDefault="001B4615" w:rsidP="001B4615">
            <w:pPr>
              <w:jc w:val="center"/>
              <w:rPr>
                <w:rFonts w:cs="Arial"/>
                <w:b/>
                <w:szCs w:val="24"/>
              </w:rPr>
            </w:pPr>
            <w:r>
              <w:rPr>
                <w:rFonts w:cs="Arial"/>
                <w:b/>
                <w:szCs w:val="24"/>
              </w:rPr>
              <w:t>Agenda</w:t>
            </w:r>
          </w:p>
          <w:p w14:paraId="6428B2DB" w14:textId="334FFC00" w:rsidR="001B4615" w:rsidRDefault="001B4615" w:rsidP="001B4615">
            <w:pPr>
              <w:jc w:val="center"/>
              <w:rPr>
                <w:rFonts w:cs="Arial"/>
                <w:szCs w:val="24"/>
              </w:rPr>
            </w:pPr>
            <w:r>
              <w:rPr>
                <w:rFonts w:cs="Arial"/>
                <w:b/>
                <w:szCs w:val="24"/>
              </w:rPr>
              <w:t>Item:</w:t>
            </w:r>
          </w:p>
        </w:tc>
        <w:tc>
          <w:tcPr>
            <w:tcW w:w="7088" w:type="dxa"/>
          </w:tcPr>
          <w:p w14:paraId="08625ED8" w14:textId="433944C3" w:rsidR="001B4615" w:rsidRDefault="001B4615" w:rsidP="001B4615">
            <w:pPr>
              <w:jc w:val="center"/>
              <w:rPr>
                <w:rFonts w:cs="Arial"/>
                <w:szCs w:val="24"/>
              </w:rPr>
            </w:pPr>
            <w:r w:rsidRPr="00E1460F">
              <w:rPr>
                <w:rFonts w:cs="Arial"/>
                <w:b/>
                <w:szCs w:val="24"/>
              </w:rPr>
              <w:t>Question:</w:t>
            </w:r>
          </w:p>
        </w:tc>
        <w:tc>
          <w:tcPr>
            <w:tcW w:w="2551" w:type="dxa"/>
          </w:tcPr>
          <w:p w14:paraId="40DD2B6F" w14:textId="070FC0EA" w:rsidR="001B4615" w:rsidRDefault="001B4615" w:rsidP="001B4615">
            <w:pPr>
              <w:jc w:val="center"/>
              <w:rPr>
                <w:rFonts w:cs="Arial"/>
                <w:szCs w:val="24"/>
              </w:rPr>
            </w:pPr>
            <w:r>
              <w:rPr>
                <w:rFonts w:cs="Arial"/>
                <w:b/>
                <w:szCs w:val="24"/>
              </w:rPr>
              <w:t>For answer by (Cabinet M</w:t>
            </w:r>
            <w:r w:rsidRPr="00E1460F">
              <w:rPr>
                <w:rFonts w:cs="Arial"/>
                <w:b/>
                <w:szCs w:val="24"/>
              </w:rPr>
              <w:t>ember):</w:t>
            </w:r>
          </w:p>
        </w:tc>
      </w:tr>
      <w:tr w:rsidR="001B4615" w14:paraId="45C1C822" w14:textId="77777777" w:rsidTr="001B4615">
        <w:tc>
          <w:tcPr>
            <w:tcW w:w="710" w:type="dxa"/>
          </w:tcPr>
          <w:p w14:paraId="0AF1A599" w14:textId="77777777" w:rsidR="001B4615" w:rsidRDefault="001B4615" w:rsidP="001B4615">
            <w:pPr>
              <w:rPr>
                <w:rFonts w:cs="Arial"/>
                <w:szCs w:val="24"/>
              </w:rPr>
            </w:pPr>
          </w:p>
          <w:p w14:paraId="349F348A" w14:textId="583BD499" w:rsidR="001B4615" w:rsidRDefault="001B4615" w:rsidP="001B4615">
            <w:pPr>
              <w:rPr>
                <w:rFonts w:cs="Arial"/>
                <w:szCs w:val="24"/>
              </w:rPr>
            </w:pPr>
            <w:r>
              <w:rPr>
                <w:rFonts w:cs="Arial"/>
                <w:szCs w:val="24"/>
              </w:rPr>
              <w:t>1.</w:t>
            </w:r>
          </w:p>
        </w:tc>
        <w:tc>
          <w:tcPr>
            <w:tcW w:w="2268" w:type="dxa"/>
          </w:tcPr>
          <w:p w14:paraId="7A5B440F" w14:textId="77777777" w:rsidR="001B4615" w:rsidRDefault="001B4615" w:rsidP="001B4615">
            <w:pPr>
              <w:rPr>
                <w:rFonts w:cs="Arial"/>
                <w:szCs w:val="24"/>
              </w:rPr>
            </w:pPr>
          </w:p>
          <w:p w14:paraId="5AAF63E1" w14:textId="41D81C0A" w:rsidR="001B4615" w:rsidRDefault="001B4615" w:rsidP="001B4615">
            <w:pPr>
              <w:rPr>
                <w:rFonts w:cs="Arial"/>
                <w:szCs w:val="24"/>
              </w:rPr>
            </w:pPr>
            <w:r>
              <w:rPr>
                <w:rFonts w:cs="Arial"/>
                <w:szCs w:val="24"/>
              </w:rPr>
              <w:t>Erica Lewis</w:t>
            </w:r>
          </w:p>
        </w:tc>
        <w:tc>
          <w:tcPr>
            <w:tcW w:w="2126" w:type="dxa"/>
          </w:tcPr>
          <w:p w14:paraId="740C35FE" w14:textId="77777777" w:rsidR="001B4615" w:rsidRDefault="001B4615" w:rsidP="001B4615">
            <w:pPr>
              <w:rPr>
                <w:rFonts w:cs="Arial"/>
                <w:szCs w:val="24"/>
              </w:rPr>
            </w:pPr>
          </w:p>
          <w:p w14:paraId="15978F19" w14:textId="13804F9B" w:rsidR="001B4615" w:rsidRDefault="001B4615" w:rsidP="001B4615">
            <w:pPr>
              <w:rPr>
                <w:rFonts w:cs="Arial"/>
                <w:szCs w:val="24"/>
              </w:rPr>
            </w:pPr>
            <w:r w:rsidRPr="002445F1">
              <w:rPr>
                <w:rFonts w:cs="Arial"/>
                <w:szCs w:val="24"/>
              </w:rPr>
              <w:t>Item 9 - School Place Provision Strategy 2022 to 2025</w:t>
            </w:r>
          </w:p>
        </w:tc>
        <w:tc>
          <w:tcPr>
            <w:tcW w:w="7088" w:type="dxa"/>
          </w:tcPr>
          <w:p w14:paraId="3C7AAA60" w14:textId="77777777" w:rsidR="001B4615" w:rsidRDefault="001B4615" w:rsidP="001B4615">
            <w:pPr>
              <w:jc w:val="both"/>
              <w:rPr>
                <w:rFonts w:cs="Arial"/>
                <w:szCs w:val="24"/>
              </w:rPr>
            </w:pPr>
          </w:p>
          <w:p w14:paraId="48E70023" w14:textId="77777777" w:rsidR="001B4615" w:rsidRDefault="001B4615" w:rsidP="001B4615">
            <w:pPr>
              <w:jc w:val="both"/>
              <w:rPr>
                <w:rFonts w:cs="Arial"/>
                <w:szCs w:val="24"/>
              </w:rPr>
            </w:pPr>
            <w:r w:rsidRPr="002445F1">
              <w:rPr>
                <w:rFonts w:cs="Arial"/>
                <w:szCs w:val="24"/>
              </w:rPr>
              <w:t>The window for the school places strategy of just three years 2022 – 2025 does not seem realistic in terms of bringing new school places on line. Could further explanation be given as to why this time frame is so narrow and what this means for the phrases 'short-term delivery', 'medium-term delivery', and 'long-term delivery'?</w:t>
            </w:r>
          </w:p>
          <w:p w14:paraId="72597C2F" w14:textId="77777777" w:rsidR="001B4615" w:rsidRDefault="001B4615" w:rsidP="001B4615">
            <w:pPr>
              <w:rPr>
                <w:rFonts w:cs="Arial"/>
                <w:szCs w:val="24"/>
              </w:rPr>
            </w:pPr>
          </w:p>
        </w:tc>
        <w:tc>
          <w:tcPr>
            <w:tcW w:w="2551" w:type="dxa"/>
          </w:tcPr>
          <w:p w14:paraId="60FD21B2" w14:textId="77777777" w:rsidR="001B4615" w:rsidRDefault="001B4615" w:rsidP="001B4615">
            <w:pPr>
              <w:rPr>
                <w:rFonts w:cs="Arial"/>
                <w:szCs w:val="24"/>
              </w:rPr>
            </w:pPr>
          </w:p>
          <w:p w14:paraId="6DFE0990" w14:textId="6A02817A" w:rsidR="001B4615" w:rsidRDefault="001B4615" w:rsidP="001B4615">
            <w:pPr>
              <w:rPr>
                <w:rFonts w:cs="Arial"/>
                <w:szCs w:val="24"/>
              </w:rPr>
            </w:pPr>
            <w:r>
              <w:rPr>
                <w:rFonts w:cs="Arial"/>
                <w:szCs w:val="24"/>
              </w:rPr>
              <w:t>County Councillor Jayne Rear</w:t>
            </w:r>
          </w:p>
        </w:tc>
      </w:tr>
    </w:tbl>
    <w:p w14:paraId="7E075065" w14:textId="77777777" w:rsidR="001B4615" w:rsidRPr="006B3CCC" w:rsidRDefault="001B4615" w:rsidP="006B3CCC">
      <w:pPr>
        <w:rPr>
          <w:rFonts w:cs="Arial"/>
          <w:szCs w:val="24"/>
        </w:rPr>
      </w:pPr>
    </w:p>
    <w:sectPr w:rsidR="001B4615" w:rsidRPr="006B3CCC" w:rsidSect="002129D8">
      <w:headerReference w:type="default" r:id="rId7"/>
      <w:footerReference w:type="even" r:id="rId8"/>
      <w:headerReference w:type="first" r:id="rId9"/>
      <w:pgSz w:w="16840" w:h="11907" w:orient="landscape" w:code="9"/>
      <w:pgMar w:top="1418" w:right="1440" w:bottom="179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E42F" w14:textId="77777777" w:rsidR="00E0051D" w:rsidRDefault="00E0051D" w:rsidP="005622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293" w14:textId="77777777" w:rsidR="004C1976" w:rsidRDefault="004C1976">
    <w:pPr>
      <w:pStyle w:val="Header"/>
    </w:pPr>
  </w:p>
  <w:p w14:paraId="5C16B33A" w14:textId="58075D6A" w:rsidR="004C1976" w:rsidRPr="004C1976" w:rsidRDefault="004C1976" w:rsidP="00D92C23">
    <w:pPr>
      <w:pStyle w:val="Header"/>
      <w:jc w:val="center"/>
      <w:rPr>
        <w:b/>
      </w:rPr>
    </w:pPr>
    <w:r w:rsidRPr="004C1976">
      <w:rPr>
        <w:b/>
      </w:rPr>
      <w:t xml:space="preserve">Questions submitted under Standing Order </w:t>
    </w:r>
    <w:r w:rsidR="00A471C7">
      <w:rPr>
        <w:b/>
      </w:rPr>
      <w:t>C35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69D0"/>
    <w:rsid w:val="00154852"/>
    <w:rsid w:val="001642E7"/>
    <w:rsid w:val="0016649C"/>
    <w:rsid w:val="0017232B"/>
    <w:rsid w:val="00175594"/>
    <w:rsid w:val="0018508E"/>
    <w:rsid w:val="00192F1A"/>
    <w:rsid w:val="001962B4"/>
    <w:rsid w:val="001A0565"/>
    <w:rsid w:val="001A5625"/>
    <w:rsid w:val="001B4615"/>
    <w:rsid w:val="001C1B72"/>
    <w:rsid w:val="001C470D"/>
    <w:rsid w:val="001C59A7"/>
    <w:rsid w:val="001D2B73"/>
    <w:rsid w:val="001D2B94"/>
    <w:rsid w:val="001E157B"/>
    <w:rsid w:val="001E45D4"/>
    <w:rsid w:val="001E7090"/>
    <w:rsid w:val="00201698"/>
    <w:rsid w:val="002129D8"/>
    <w:rsid w:val="00216E89"/>
    <w:rsid w:val="00234C51"/>
    <w:rsid w:val="00237FD2"/>
    <w:rsid w:val="002445F1"/>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0E1C"/>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1A49"/>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23F10"/>
    <w:rsid w:val="009320A1"/>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1C7"/>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34F1"/>
    <w:rsid w:val="00C75F66"/>
    <w:rsid w:val="00C90F09"/>
    <w:rsid w:val="00CB190D"/>
    <w:rsid w:val="00CB7ECC"/>
    <w:rsid w:val="00CC48C7"/>
    <w:rsid w:val="00CE2C55"/>
    <w:rsid w:val="00CF40D7"/>
    <w:rsid w:val="00D00B38"/>
    <w:rsid w:val="00D16C49"/>
    <w:rsid w:val="00D30829"/>
    <w:rsid w:val="00D34183"/>
    <w:rsid w:val="00D35895"/>
    <w:rsid w:val="00D523DB"/>
    <w:rsid w:val="00D56675"/>
    <w:rsid w:val="00D60E13"/>
    <w:rsid w:val="00D62D2D"/>
    <w:rsid w:val="00D80DB6"/>
    <w:rsid w:val="00D92C23"/>
    <w:rsid w:val="00DA7B41"/>
    <w:rsid w:val="00DB2E62"/>
    <w:rsid w:val="00DB5FC0"/>
    <w:rsid w:val="00DC0861"/>
    <w:rsid w:val="00DC6B93"/>
    <w:rsid w:val="00DD0464"/>
    <w:rsid w:val="00DE0AA2"/>
    <w:rsid w:val="00DE215C"/>
    <w:rsid w:val="00DE7D52"/>
    <w:rsid w:val="00DF3395"/>
    <w:rsid w:val="00DF6AFA"/>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table" w:styleId="TableGrid">
    <w:name w:val="Table Grid"/>
    <w:basedOn w:val="TableNormal"/>
    <w:rsid w:val="00A4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Alker, Craig</cp:lastModifiedBy>
  <cp:revision>3</cp:revision>
  <cp:lastPrinted>2017-12-12T08:11:00Z</cp:lastPrinted>
  <dcterms:created xsi:type="dcterms:W3CDTF">2021-11-30T13:08:00Z</dcterms:created>
  <dcterms:modified xsi:type="dcterms:W3CDTF">2021-11-30T13:12:00Z</dcterms:modified>
</cp:coreProperties>
</file>